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B5326" w:rsidRDefault="00000000">
      <w:pPr>
        <w:jc w:val="center"/>
      </w:pPr>
      <w:r>
        <w:rPr>
          <w:rFonts w:ascii="Times New Roman" w:eastAsia="Times New Roman" w:hAnsi="Times New Roman" w:cs="Times New Roman"/>
          <w:noProof/>
          <w:sz w:val="20"/>
          <w:szCs w:val="20"/>
        </w:rPr>
        <w:drawing>
          <wp:inline distT="0" distB="0" distL="0" distR="0">
            <wp:extent cx="3664566" cy="549211"/>
            <wp:effectExtent l="0" t="0" r="0" b="0"/>
            <wp:docPr id="1" name="image1.jpg" descr="My Own Business Institute logo"/>
            <wp:cNvGraphicFramePr/>
            <a:graphic xmlns:a="http://schemas.openxmlformats.org/drawingml/2006/main">
              <a:graphicData uri="http://schemas.openxmlformats.org/drawingml/2006/picture">
                <pic:pic xmlns:pic="http://schemas.openxmlformats.org/drawingml/2006/picture">
                  <pic:nvPicPr>
                    <pic:cNvPr id="0" name="image1.jpg" descr="My Own Business Institute logo"/>
                    <pic:cNvPicPr preferRelativeResize="0"/>
                  </pic:nvPicPr>
                  <pic:blipFill>
                    <a:blip r:embed="rId8"/>
                    <a:srcRect/>
                    <a:stretch>
                      <a:fillRect/>
                    </a:stretch>
                  </pic:blipFill>
                  <pic:spPr>
                    <a:xfrm>
                      <a:off x="0" y="0"/>
                      <a:ext cx="3664566" cy="549211"/>
                    </a:xfrm>
                    <a:prstGeom prst="rect">
                      <a:avLst/>
                    </a:prstGeom>
                    <a:ln/>
                  </pic:spPr>
                </pic:pic>
              </a:graphicData>
            </a:graphic>
          </wp:inline>
        </w:drawing>
      </w:r>
    </w:p>
    <w:p w:rsidR="00EB5326" w:rsidRDefault="00000000">
      <w:pPr>
        <w:spacing w:after="0" w:line="240" w:lineRule="auto"/>
        <w:jc w:val="center"/>
        <w:rPr>
          <w:rFonts w:ascii="Avenir" w:eastAsia="Avenir" w:hAnsi="Avenir" w:cs="Avenir"/>
          <w:b/>
          <w:bCs/>
          <w:sz w:val="28"/>
          <w:szCs w:val="28"/>
        </w:rPr>
      </w:pPr>
      <w:r>
        <w:rPr>
          <w:rFonts w:ascii="Avenir" w:eastAsia="Avenir" w:hAnsi="Avenir" w:cs="Avenir"/>
          <w:b/>
          <w:bCs/>
          <w:sz w:val="28"/>
          <w:szCs w:val="28"/>
        </w:rPr>
        <w:t>Licenses and Permits Checklist for Starting a Business</w:t>
      </w:r>
    </w:p>
    <w:p w:rsidR="00EB5326" w:rsidRDefault="00EB5326">
      <w:pPr>
        <w:spacing w:after="0" w:line="240" w:lineRule="auto"/>
        <w:rPr>
          <w:rFonts w:ascii="Avenir" w:eastAsia="Avenir" w:hAnsi="Avenir" w:cs="Avenir"/>
        </w:rPr>
      </w:pPr>
    </w:p>
    <w:p w:rsidR="00EB5326" w:rsidRDefault="00000000">
      <w:pPr>
        <w:spacing w:after="0" w:line="240" w:lineRule="auto"/>
        <w:rPr>
          <w:rFonts w:ascii="Avenir" w:eastAsia="Avenir" w:hAnsi="Avenir" w:cs="Avenir"/>
          <w:b/>
          <w:bCs/>
          <w:sz w:val="22"/>
          <w:szCs w:val="22"/>
        </w:rPr>
      </w:pPr>
      <w:r>
        <w:rPr>
          <w:rFonts w:ascii="Avenir" w:eastAsia="Avenir" w:hAnsi="Avenir" w:cs="Avenir"/>
          <w:b/>
          <w:bCs/>
          <w:sz w:val="22"/>
          <w:szCs w:val="22"/>
        </w:rPr>
        <w:t>General Guidelines</w:t>
      </w:r>
    </w:p>
    <w:p w:rsidR="00EB5326" w:rsidRDefault="00000000">
      <w:pPr>
        <w:numPr>
          <w:ilvl w:val="0"/>
          <w:numId w:val="1"/>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Research all required licenses and permits before starting your business.</w:t>
      </w:r>
    </w:p>
    <w:p w:rsidR="00EB5326" w:rsidRDefault="00000000">
      <w:pPr>
        <w:numPr>
          <w:ilvl w:val="0"/>
          <w:numId w:val="1"/>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Create a list of the requirements, costs, and renewal terms for each license and permit.</w:t>
      </w:r>
    </w:p>
    <w:p w:rsidR="00EB5326" w:rsidRDefault="00EB5326">
      <w:pPr>
        <w:spacing w:after="0" w:line="240" w:lineRule="auto"/>
        <w:rPr>
          <w:rFonts w:ascii="Avenir" w:eastAsia="Avenir" w:hAnsi="Avenir" w:cs="Avenir"/>
          <w:b/>
          <w:bCs/>
          <w:sz w:val="22"/>
          <w:szCs w:val="22"/>
        </w:rPr>
      </w:pPr>
    </w:p>
    <w:p w:rsidR="00EB5326" w:rsidRDefault="00000000">
      <w:pPr>
        <w:spacing w:after="0" w:line="240" w:lineRule="auto"/>
        <w:rPr>
          <w:rFonts w:ascii="Avenir" w:eastAsia="Avenir" w:hAnsi="Avenir" w:cs="Avenir"/>
          <w:b/>
          <w:bCs/>
          <w:sz w:val="22"/>
          <w:szCs w:val="22"/>
        </w:rPr>
      </w:pPr>
      <w:r>
        <w:rPr>
          <w:rFonts w:ascii="Avenir" w:eastAsia="Avenir" w:hAnsi="Avenir" w:cs="Avenir"/>
          <w:b/>
          <w:bCs/>
          <w:sz w:val="22"/>
          <w:szCs w:val="22"/>
        </w:rPr>
        <w:t>Basic Licenses and Permits</w:t>
      </w:r>
    </w:p>
    <w:p w:rsidR="00EB5326" w:rsidRDefault="00000000">
      <w:pPr>
        <w:numPr>
          <w:ilvl w:val="0"/>
          <w:numId w:val="9"/>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Business Tax License/Business License</w:t>
      </w:r>
    </w:p>
    <w:p w:rsidR="00EB5326" w:rsidRDefault="00000000">
      <w:pPr>
        <w:numPr>
          <w:ilvl w:val="1"/>
          <w:numId w:val="11"/>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Verify zoning compliance.</w:t>
      </w:r>
    </w:p>
    <w:p w:rsidR="00EB5326" w:rsidRDefault="00000000">
      <w:pPr>
        <w:numPr>
          <w:ilvl w:val="1"/>
          <w:numId w:val="11"/>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Obtain a business tax license from your local government.</w:t>
      </w:r>
    </w:p>
    <w:p w:rsidR="00EB5326" w:rsidRDefault="00000000">
      <w:pPr>
        <w:numPr>
          <w:ilvl w:val="1"/>
          <w:numId w:val="11"/>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Pay the required fee.</w:t>
      </w:r>
    </w:p>
    <w:p w:rsidR="00EB5326" w:rsidRDefault="00000000">
      <w:pPr>
        <w:numPr>
          <w:ilvl w:val="1"/>
          <w:numId w:val="11"/>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Renew the license annually.</w:t>
      </w:r>
    </w:p>
    <w:p w:rsidR="00EB5326" w:rsidRDefault="00000000">
      <w:pPr>
        <w:numPr>
          <w:ilvl w:val="0"/>
          <w:numId w:val="9"/>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Fictitious Business Name/Doing Business As (DBA)</w:t>
      </w:r>
    </w:p>
    <w:p w:rsidR="00EB5326" w:rsidRDefault="00000000">
      <w:pPr>
        <w:numPr>
          <w:ilvl w:val="1"/>
          <w:numId w:val="12"/>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Choose and verify the availability of your business name.</w:t>
      </w:r>
    </w:p>
    <w:p w:rsidR="00EB5326" w:rsidRDefault="00000000">
      <w:pPr>
        <w:numPr>
          <w:ilvl w:val="1"/>
          <w:numId w:val="12"/>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File your Fictitious Business Name/DBA with the appropriate county office.</w:t>
      </w:r>
    </w:p>
    <w:p w:rsidR="00EB5326" w:rsidRDefault="00000000">
      <w:pPr>
        <w:numPr>
          <w:ilvl w:val="1"/>
          <w:numId w:val="12"/>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Pay the required fee.</w:t>
      </w:r>
    </w:p>
    <w:p w:rsidR="00EB5326" w:rsidRDefault="00000000">
      <w:pPr>
        <w:numPr>
          <w:ilvl w:val="1"/>
          <w:numId w:val="12"/>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Publish your Fictitious Business Name/DBA in a local publication if required.</w:t>
      </w:r>
    </w:p>
    <w:p w:rsidR="00EB5326" w:rsidRDefault="00000000">
      <w:pPr>
        <w:numPr>
          <w:ilvl w:val="1"/>
          <w:numId w:val="12"/>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Renew the DBA every 5 years (or appropriate term in your region).</w:t>
      </w:r>
    </w:p>
    <w:p w:rsidR="00EB5326" w:rsidRDefault="00000000">
      <w:pPr>
        <w:numPr>
          <w:ilvl w:val="0"/>
          <w:numId w:val="9"/>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Tax Identification Number (SSN, ITIN, or EIN)</w:t>
      </w:r>
    </w:p>
    <w:p w:rsidR="00EB5326" w:rsidRDefault="00000000">
      <w:pPr>
        <w:numPr>
          <w:ilvl w:val="1"/>
          <w:numId w:val="13"/>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Determine the appropriate tax identification number for your business. An Employer Identification Number (EIN) is recommended for ALL business</w:t>
      </w:r>
      <w:r w:rsidR="00E60EA3">
        <w:rPr>
          <w:rFonts w:ascii="Avenir" w:eastAsia="Avenir" w:hAnsi="Avenir" w:cs="Avenir"/>
          <w:color w:val="000000"/>
          <w:sz w:val="22"/>
          <w:szCs w:val="22"/>
        </w:rPr>
        <w:t>es</w:t>
      </w:r>
      <w:r>
        <w:rPr>
          <w:rFonts w:ascii="Avenir" w:eastAsia="Avenir" w:hAnsi="Avenir" w:cs="Avenir"/>
          <w:color w:val="000000"/>
          <w:sz w:val="22"/>
          <w:szCs w:val="22"/>
        </w:rPr>
        <w:t xml:space="preserve"> to protect the privacy of your personal SSN or ITIN. An EIN is required for some businesses.</w:t>
      </w:r>
    </w:p>
    <w:p w:rsidR="00EB5326" w:rsidRDefault="00000000">
      <w:pPr>
        <w:numPr>
          <w:ilvl w:val="1"/>
          <w:numId w:val="13"/>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Apply for a free EIN through the IRS website.</w:t>
      </w:r>
    </w:p>
    <w:p w:rsidR="00EB5326" w:rsidRDefault="00EB5326">
      <w:pPr>
        <w:spacing w:after="0" w:line="240" w:lineRule="auto"/>
        <w:rPr>
          <w:rFonts w:ascii="Avenir" w:eastAsia="Avenir" w:hAnsi="Avenir" w:cs="Avenir"/>
          <w:b/>
          <w:bCs/>
          <w:sz w:val="22"/>
          <w:szCs w:val="22"/>
        </w:rPr>
      </w:pPr>
    </w:p>
    <w:p w:rsidR="00EB5326" w:rsidRDefault="00000000">
      <w:pPr>
        <w:spacing w:after="0" w:line="240" w:lineRule="auto"/>
        <w:rPr>
          <w:rFonts w:ascii="Avenir" w:eastAsia="Avenir" w:hAnsi="Avenir" w:cs="Avenir"/>
          <w:b/>
          <w:bCs/>
          <w:sz w:val="22"/>
          <w:szCs w:val="22"/>
        </w:rPr>
      </w:pPr>
      <w:r>
        <w:rPr>
          <w:rFonts w:ascii="Avenir" w:eastAsia="Avenir" w:hAnsi="Avenir" w:cs="Avenir"/>
          <w:b/>
          <w:bCs/>
          <w:sz w:val="22"/>
          <w:szCs w:val="22"/>
        </w:rPr>
        <w:t>Additional Requirements Depending on Business Type</w:t>
      </w:r>
    </w:p>
    <w:p w:rsidR="00EB5326" w:rsidRDefault="00000000">
      <w:pPr>
        <w:numPr>
          <w:ilvl w:val="0"/>
          <w:numId w:val="10"/>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Home-Based Businesses</w:t>
      </w:r>
    </w:p>
    <w:p w:rsidR="00EB5326" w:rsidRDefault="00000000">
      <w:pPr>
        <w:numPr>
          <w:ilvl w:val="1"/>
          <w:numId w:val="14"/>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Verify if a home-based business is allowed in your area.</w:t>
      </w:r>
    </w:p>
    <w:p w:rsidR="00EB5326" w:rsidRDefault="00000000">
      <w:pPr>
        <w:numPr>
          <w:ilvl w:val="1"/>
          <w:numId w:val="14"/>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Check zoning restrictions and obtain necessary variances or conditional-use permits.</w:t>
      </w:r>
    </w:p>
    <w:p w:rsidR="00EB5326" w:rsidRDefault="00000000">
      <w:pPr>
        <w:numPr>
          <w:ilvl w:val="0"/>
          <w:numId w:val="10"/>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Food Businesses</w:t>
      </w:r>
    </w:p>
    <w:p w:rsidR="00EB5326" w:rsidRDefault="00000000">
      <w:pPr>
        <w:numPr>
          <w:ilvl w:val="1"/>
          <w:numId w:val="15"/>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Obtain a Health Department Permit.</w:t>
      </w:r>
    </w:p>
    <w:p w:rsidR="00EB5326" w:rsidRDefault="00000000">
      <w:pPr>
        <w:numPr>
          <w:ilvl w:val="1"/>
          <w:numId w:val="15"/>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Ensure food handling/safety certification for all employees.</w:t>
      </w:r>
    </w:p>
    <w:p w:rsidR="00EB5326" w:rsidRDefault="00000000">
      <w:pPr>
        <w:numPr>
          <w:ilvl w:val="1"/>
          <w:numId w:val="15"/>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Comply with commercial kitchen requirements if necessary.</w:t>
      </w:r>
    </w:p>
    <w:p w:rsidR="00EB5326" w:rsidRDefault="00000000">
      <w:pPr>
        <w:numPr>
          <w:ilvl w:val="1"/>
          <w:numId w:val="15"/>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Follow labeling and packaging regulations.</w:t>
      </w:r>
    </w:p>
    <w:p w:rsidR="00EB5326" w:rsidRDefault="00000000">
      <w:pPr>
        <w:numPr>
          <w:ilvl w:val="0"/>
          <w:numId w:val="10"/>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Seller’s Permit/Sales Tax Permit/Sales Tax License</w:t>
      </w:r>
    </w:p>
    <w:p w:rsidR="00EB5326" w:rsidRDefault="00000000">
      <w:pPr>
        <w:numPr>
          <w:ilvl w:val="1"/>
          <w:numId w:val="16"/>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Register for a seller’s permit through your state’s Board of Equalization, Franchise Tax Board, or Sales Tax Commission, if your business sells tangible goods or services that are subject to sales tax in their location.</w:t>
      </w:r>
    </w:p>
    <w:p w:rsidR="00EB5326" w:rsidRDefault="00000000">
      <w:pPr>
        <w:numPr>
          <w:ilvl w:val="0"/>
          <w:numId w:val="10"/>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lastRenderedPageBreak/>
        <w:t>Home-Based Care Businesses</w:t>
      </w:r>
    </w:p>
    <w:p w:rsidR="00EB5326" w:rsidRDefault="00000000">
      <w:pPr>
        <w:numPr>
          <w:ilvl w:val="1"/>
          <w:numId w:val="2"/>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Obtain necessary licenses from your state’s Department of Social Services or equivalent.</w:t>
      </w:r>
    </w:p>
    <w:p w:rsidR="00EB5326" w:rsidRDefault="00000000">
      <w:pPr>
        <w:numPr>
          <w:ilvl w:val="1"/>
          <w:numId w:val="2"/>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Verify zoning compliance.</w:t>
      </w:r>
    </w:p>
    <w:p w:rsidR="00EB5326" w:rsidRDefault="00000000">
      <w:pPr>
        <w:numPr>
          <w:ilvl w:val="1"/>
          <w:numId w:val="2"/>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Ensure home inspection for health and safety standards.</w:t>
      </w:r>
    </w:p>
    <w:p w:rsidR="00EB5326" w:rsidRDefault="00000000">
      <w:pPr>
        <w:numPr>
          <w:ilvl w:val="1"/>
          <w:numId w:val="2"/>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Complete background checks and fingerprinting for all staff.</w:t>
      </w:r>
    </w:p>
    <w:p w:rsidR="00EB5326" w:rsidRDefault="00000000">
      <w:pPr>
        <w:numPr>
          <w:ilvl w:val="0"/>
          <w:numId w:val="10"/>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State Licenses</w:t>
      </w:r>
    </w:p>
    <w:p w:rsidR="00EB5326" w:rsidRDefault="00000000">
      <w:pPr>
        <w:numPr>
          <w:ilvl w:val="1"/>
          <w:numId w:val="3"/>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Determine if your profession requires a state license (e.g. accountants, brokers, contractors).</w:t>
      </w:r>
    </w:p>
    <w:p w:rsidR="00EB5326" w:rsidRDefault="00000000">
      <w:pPr>
        <w:numPr>
          <w:ilvl w:val="1"/>
          <w:numId w:val="3"/>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Take and pass any required exams.</w:t>
      </w:r>
    </w:p>
    <w:p w:rsidR="00EB5326" w:rsidRDefault="00000000">
      <w:pPr>
        <w:numPr>
          <w:ilvl w:val="1"/>
          <w:numId w:val="3"/>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Apply for the state license.</w:t>
      </w:r>
    </w:p>
    <w:p w:rsidR="00EB5326" w:rsidRDefault="00000000">
      <w:pPr>
        <w:numPr>
          <w:ilvl w:val="0"/>
          <w:numId w:val="10"/>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County Permits</w:t>
      </w:r>
    </w:p>
    <w:p w:rsidR="00EB5326" w:rsidRDefault="00000000">
      <w:pPr>
        <w:numPr>
          <w:ilvl w:val="1"/>
          <w:numId w:val="4"/>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Obtain a county Health Department Permit if required.</w:t>
      </w:r>
    </w:p>
    <w:p w:rsidR="00EB5326" w:rsidRDefault="00000000">
      <w:pPr>
        <w:numPr>
          <w:ilvl w:val="1"/>
          <w:numId w:val="4"/>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Secure a Building or Construction Permit for any property modifications.</w:t>
      </w:r>
    </w:p>
    <w:p w:rsidR="00EB5326" w:rsidRDefault="00000000">
      <w:pPr>
        <w:numPr>
          <w:ilvl w:val="1"/>
          <w:numId w:val="4"/>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Apply for an Alcohol License if selling or serving alcoholic beverages.</w:t>
      </w:r>
    </w:p>
    <w:p w:rsidR="00EB5326" w:rsidRDefault="00000000">
      <w:pPr>
        <w:numPr>
          <w:ilvl w:val="1"/>
          <w:numId w:val="4"/>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Get a Signage Permit for business signage if needed.</w:t>
      </w:r>
    </w:p>
    <w:p w:rsidR="00EB5326" w:rsidRDefault="00000000">
      <w:pPr>
        <w:numPr>
          <w:ilvl w:val="0"/>
          <w:numId w:val="10"/>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Police Department Approvals</w:t>
      </w:r>
    </w:p>
    <w:p w:rsidR="00EB5326" w:rsidRDefault="00000000">
      <w:pPr>
        <w:numPr>
          <w:ilvl w:val="1"/>
          <w:numId w:val="5"/>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Verify if your business type requires police department approval.</w:t>
      </w:r>
    </w:p>
    <w:p w:rsidR="00EB5326" w:rsidRDefault="00000000">
      <w:pPr>
        <w:numPr>
          <w:ilvl w:val="0"/>
          <w:numId w:val="10"/>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Fire Department Approvals</w:t>
      </w:r>
    </w:p>
    <w:p w:rsidR="00EB5326" w:rsidRDefault="00000000">
      <w:pPr>
        <w:numPr>
          <w:ilvl w:val="1"/>
          <w:numId w:val="6"/>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Schedule inspections for fire sprinklers and restaurant exhaust hoods if applicable.</w:t>
      </w:r>
    </w:p>
    <w:p w:rsidR="00EB5326" w:rsidRDefault="00000000">
      <w:pPr>
        <w:numPr>
          <w:ilvl w:val="1"/>
          <w:numId w:val="6"/>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Determine the maximum capacity for your establishment.</w:t>
      </w:r>
    </w:p>
    <w:p w:rsidR="00EB5326" w:rsidRDefault="00000000">
      <w:pPr>
        <w:numPr>
          <w:ilvl w:val="0"/>
          <w:numId w:val="10"/>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Federal Licenses and Permits</w:t>
      </w:r>
    </w:p>
    <w:p w:rsidR="00EB5326" w:rsidRDefault="00000000">
      <w:pPr>
        <w:numPr>
          <w:ilvl w:val="1"/>
          <w:numId w:val="7"/>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Check if your business requires federal licensing (e.g. broadcasting, drug manufacturing).</w:t>
      </w:r>
    </w:p>
    <w:p w:rsidR="00EB5326" w:rsidRDefault="00000000">
      <w:pPr>
        <w:numPr>
          <w:ilvl w:val="1"/>
          <w:numId w:val="7"/>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Apply through the appropriate agency.</w:t>
      </w:r>
    </w:p>
    <w:p w:rsidR="00EB5326" w:rsidRDefault="00EB5326">
      <w:pPr>
        <w:spacing w:after="0" w:line="240" w:lineRule="auto"/>
        <w:rPr>
          <w:rFonts w:ascii="Avenir" w:eastAsia="Avenir" w:hAnsi="Avenir" w:cs="Avenir"/>
          <w:sz w:val="22"/>
          <w:szCs w:val="22"/>
        </w:rPr>
      </w:pPr>
    </w:p>
    <w:p w:rsidR="00EB5326" w:rsidRDefault="00000000">
      <w:pPr>
        <w:spacing w:after="0" w:line="240" w:lineRule="auto"/>
        <w:rPr>
          <w:rFonts w:ascii="Avenir" w:eastAsia="Avenir" w:hAnsi="Avenir" w:cs="Avenir"/>
          <w:b/>
          <w:bCs/>
          <w:sz w:val="22"/>
          <w:szCs w:val="22"/>
        </w:rPr>
      </w:pPr>
      <w:r>
        <w:rPr>
          <w:rFonts w:ascii="Avenir" w:eastAsia="Avenir" w:hAnsi="Avenir" w:cs="Avenir"/>
          <w:b/>
          <w:bCs/>
          <w:sz w:val="22"/>
          <w:szCs w:val="22"/>
        </w:rPr>
        <w:t>Final Steps</w:t>
      </w:r>
    </w:p>
    <w:p w:rsidR="00EB5326" w:rsidRDefault="00000000">
      <w:pPr>
        <w:numPr>
          <w:ilvl w:val="0"/>
          <w:numId w:val="8"/>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Consult with an attorney specializing in business law to ensure all legal requirements are met.</w:t>
      </w:r>
    </w:p>
    <w:p w:rsidR="00EB5326" w:rsidRDefault="00000000">
      <w:pPr>
        <w:numPr>
          <w:ilvl w:val="0"/>
          <w:numId w:val="8"/>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Maintain all documentation and keep licenses and permits in a safe place.</w:t>
      </w:r>
    </w:p>
    <w:p w:rsidR="00EB5326" w:rsidRDefault="00000000">
      <w:pPr>
        <w:numPr>
          <w:ilvl w:val="0"/>
          <w:numId w:val="8"/>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Set reminders for renewal dates to ensure continuous compliance.</w:t>
      </w:r>
    </w:p>
    <w:p w:rsidR="00EB5326" w:rsidRDefault="00000000">
      <w:pPr>
        <w:numPr>
          <w:ilvl w:val="0"/>
          <w:numId w:val="8"/>
        </w:numPr>
        <w:pBdr>
          <w:top w:val="nil"/>
          <w:left w:val="nil"/>
          <w:bottom w:val="nil"/>
          <w:right w:val="nil"/>
          <w:between w:val="nil"/>
        </w:pBdr>
        <w:spacing w:after="0" w:line="240" w:lineRule="auto"/>
        <w:rPr>
          <w:rFonts w:ascii="Avenir" w:eastAsia="Avenir" w:hAnsi="Avenir" w:cs="Avenir"/>
          <w:color w:val="000000"/>
          <w:sz w:val="22"/>
          <w:szCs w:val="22"/>
        </w:rPr>
      </w:pPr>
      <w:r>
        <w:rPr>
          <w:rFonts w:ascii="Avenir" w:eastAsia="Avenir" w:hAnsi="Avenir" w:cs="Avenir"/>
          <w:color w:val="000000"/>
          <w:sz w:val="22"/>
          <w:szCs w:val="22"/>
        </w:rPr>
        <w:t>Consider using professional services for ongoing compliance and legal matters.</w:t>
      </w:r>
    </w:p>
    <w:p w:rsidR="00EB5326" w:rsidRDefault="00EB5326">
      <w:pPr>
        <w:jc w:val="center"/>
      </w:pPr>
    </w:p>
    <w:p w:rsidR="00EB5326" w:rsidRDefault="00EB5326">
      <w:pPr>
        <w:jc w:val="center"/>
      </w:pPr>
    </w:p>
    <w:p w:rsidR="00EB5326" w:rsidRDefault="00EB5326">
      <w:pPr>
        <w:jc w:val="center"/>
      </w:pPr>
    </w:p>
    <w:p w:rsidR="00EB5326" w:rsidRDefault="00EB5326">
      <w:pPr>
        <w:jc w:val="center"/>
      </w:pPr>
    </w:p>
    <w:p w:rsidR="00EB5326" w:rsidRDefault="00000000">
      <w:pPr>
        <w:jc w:val="center"/>
        <w:rPr>
          <w:rFonts w:ascii="Avenir" w:eastAsia="Avenir" w:hAnsi="Avenir" w:cs="Avenir"/>
          <w:sz w:val="22"/>
          <w:szCs w:val="22"/>
        </w:rPr>
      </w:pPr>
      <w:r>
        <w:rPr>
          <w:rFonts w:ascii="Avenir" w:eastAsia="Avenir" w:hAnsi="Avenir" w:cs="Avenir"/>
          <w:sz w:val="22"/>
          <w:szCs w:val="22"/>
        </w:rPr>
        <w:t>© SCU MOBI</w:t>
      </w:r>
      <w:r>
        <w:rPr>
          <w:rFonts w:ascii="Avenir" w:eastAsia="Avenir" w:hAnsi="Avenir" w:cs="Avenir"/>
          <w:sz w:val="22"/>
          <w:szCs w:val="22"/>
        </w:rPr>
        <w:br/>
        <w:t>www.scu.edu/mobi</w:t>
      </w:r>
    </w:p>
    <w:sectPr w:rsidR="00EB5326">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D0C00" w:rsidRDefault="00CD0C00">
      <w:pPr>
        <w:spacing w:after="0" w:line="240" w:lineRule="auto"/>
      </w:pPr>
      <w:r>
        <w:separator/>
      </w:r>
    </w:p>
  </w:endnote>
  <w:endnote w:type="continuationSeparator" w:id="0">
    <w:p w:rsidR="00CD0C00" w:rsidRDefault="00CD0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75463780-0A2B-B242-8B4C-881B68BE5906}"/>
  </w:font>
  <w:font w:name="Courier New">
    <w:panose1 w:val="02070309020205020404"/>
    <w:charset w:val="00"/>
    <w:family w:val="modern"/>
    <w:pitch w:val="fixed"/>
    <w:sig w:usb0="E0002AFF" w:usb1="C0007843" w:usb2="00000009" w:usb3="00000000" w:csb0="000001FF" w:csb1="00000000"/>
    <w:embedRegular r:id="rId2" w:fontKey="{C8400197-39CA-C04A-8E82-BB61385B47C3}"/>
  </w:font>
  <w:font w:name="Calibri">
    <w:panose1 w:val="020F0502020204030204"/>
    <w:charset w:val="00"/>
    <w:family w:val="swiss"/>
    <w:pitch w:val="variable"/>
    <w:sig w:usb0="E0002AFF" w:usb1="C000247B" w:usb2="00000009" w:usb3="00000000" w:csb0="000001FF" w:csb1="00000000"/>
    <w:embedRegular r:id="rId3" w:fontKey="{21D4FBED-9414-4546-8BE4-73C4F4C92597}"/>
    <w:embedItalic r:id="rId4" w:fontKey="{EB2106D1-5247-DC47-9687-F7779B29AF98}"/>
  </w:font>
  <w:font w:name="Times New Roman">
    <w:panose1 w:val="02020603050405020304"/>
    <w:charset w:val="00"/>
    <w:family w:val="roman"/>
    <w:pitch w:val="variable"/>
    <w:sig w:usb0="E0002EFF" w:usb1="C000785B" w:usb2="00000009" w:usb3="00000000" w:csb0="000001FF" w:csb1="00000000"/>
    <w:embedRegular r:id="rId5" w:fontKey="{96B32DC0-D43F-9448-A72F-8CDFCEE6B77D}"/>
  </w:font>
  <w:font w:name="Avenir">
    <w:panose1 w:val="02000503020000020003"/>
    <w:charset w:val="00"/>
    <w:family w:val="auto"/>
    <w:pitch w:val="variable"/>
    <w:sig w:usb0="800000AF" w:usb1="5000204A" w:usb2="00000000" w:usb3="00000000" w:csb0="0000009B" w:csb1="00000000"/>
    <w:embedRegular r:id="rId6" w:fontKey="{BBE08A87-84B8-304D-BB37-A0F2A414E920}"/>
    <w:embedBold r:id="rId7" w:fontKey="{56CB8A32-C0BE-484E-A94C-486F326D4ED6}"/>
  </w:font>
  <w:font w:name="Cambria">
    <w:panose1 w:val="02040503050406030204"/>
    <w:charset w:val="00"/>
    <w:family w:val="roman"/>
    <w:pitch w:val="variable"/>
    <w:sig w:usb0="E00002FF" w:usb1="400004FF" w:usb2="00000000" w:usb3="00000000" w:csb0="0000019F" w:csb1="00000000"/>
    <w:embedRegular r:id="rId8" w:fontKey="{852F8A86-AD48-394C-A58E-4F68CD5F74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5326" w:rsidRDefault="00000000">
    <w:pPr>
      <w:pBdr>
        <w:top w:val="nil"/>
        <w:left w:val="nil"/>
        <w:bottom w:val="nil"/>
        <w:right w:val="nil"/>
        <w:between w:val="nil"/>
      </w:pBdr>
      <w:tabs>
        <w:tab w:val="center" w:pos="4680"/>
        <w:tab w:val="right" w:pos="9360"/>
      </w:tabs>
      <w:spacing w:after="0" w:line="240" w:lineRule="auto"/>
      <w:jc w:val="right"/>
      <w:rPr>
        <w:rFonts w:ascii="Avenir" w:eastAsia="Avenir" w:hAnsi="Avenir" w:cs="Avenir"/>
        <w:color w:val="000000"/>
        <w:sz w:val="22"/>
        <w:szCs w:val="22"/>
      </w:rPr>
    </w:pPr>
    <w:r>
      <w:rPr>
        <w:rFonts w:ascii="Avenir" w:eastAsia="Avenir" w:hAnsi="Avenir" w:cs="Avenir"/>
        <w:color w:val="000000"/>
        <w:sz w:val="22"/>
        <w:szCs w:val="22"/>
      </w:rPr>
      <w:t>MOBI Licenses and Permits Checklist</w:t>
    </w:r>
  </w:p>
  <w:p w:rsidR="00EB5326" w:rsidRDefault="00000000">
    <w:pPr>
      <w:pBdr>
        <w:top w:val="nil"/>
        <w:left w:val="nil"/>
        <w:bottom w:val="nil"/>
        <w:right w:val="nil"/>
        <w:between w:val="nil"/>
      </w:pBdr>
      <w:tabs>
        <w:tab w:val="center" w:pos="4680"/>
        <w:tab w:val="right" w:pos="9360"/>
      </w:tabs>
      <w:spacing w:after="0" w:line="240" w:lineRule="auto"/>
      <w:jc w:val="right"/>
      <w:rPr>
        <w:rFonts w:ascii="Avenir" w:eastAsia="Avenir" w:hAnsi="Avenir" w:cs="Avenir"/>
        <w:color w:val="000000"/>
        <w:sz w:val="22"/>
        <w:szCs w:val="22"/>
      </w:rPr>
    </w:pPr>
    <w:r>
      <w:rPr>
        <w:rFonts w:ascii="Avenir" w:eastAsia="Avenir" w:hAnsi="Avenir" w:cs="Avenir"/>
        <w:color w:val="000000"/>
        <w:sz w:val="22"/>
        <w:szCs w:val="22"/>
      </w:rPr>
      <w:t xml:space="preserve">Page </w:t>
    </w:r>
    <w:r>
      <w:rPr>
        <w:rFonts w:ascii="Avenir" w:eastAsia="Avenir" w:hAnsi="Avenir" w:cs="Avenir"/>
        <w:color w:val="000000"/>
        <w:sz w:val="22"/>
        <w:szCs w:val="22"/>
      </w:rPr>
      <w:fldChar w:fldCharType="begin"/>
    </w:r>
    <w:r>
      <w:rPr>
        <w:rFonts w:ascii="Avenir" w:eastAsia="Avenir" w:hAnsi="Avenir" w:cs="Avenir"/>
        <w:color w:val="000000"/>
        <w:sz w:val="22"/>
        <w:szCs w:val="22"/>
      </w:rPr>
      <w:instrText>PAGE</w:instrText>
    </w:r>
    <w:r>
      <w:rPr>
        <w:rFonts w:ascii="Avenir" w:eastAsia="Avenir" w:hAnsi="Avenir" w:cs="Avenir"/>
        <w:color w:val="000000"/>
        <w:sz w:val="22"/>
        <w:szCs w:val="22"/>
      </w:rPr>
      <w:fldChar w:fldCharType="separate"/>
    </w:r>
    <w:r w:rsidR="00E60EA3">
      <w:rPr>
        <w:rFonts w:ascii="Avenir" w:eastAsia="Avenir" w:hAnsi="Avenir" w:cs="Avenir"/>
        <w:noProof/>
        <w:color w:val="000000"/>
        <w:sz w:val="22"/>
        <w:szCs w:val="22"/>
      </w:rPr>
      <w:t>1</w:t>
    </w:r>
    <w:r>
      <w:rPr>
        <w:rFonts w:ascii="Avenir" w:eastAsia="Avenir" w:hAnsi="Avenir" w:cs="Avenir"/>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D0C00" w:rsidRDefault="00CD0C00">
      <w:pPr>
        <w:spacing w:after="0" w:line="240" w:lineRule="auto"/>
      </w:pPr>
      <w:r>
        <w:separator/>
      </w:r>
    </w:p>
  </w:footnote>
  <w:footnote w:type="continuationSeparator" w:id="0">
    <w:p w:rsidR="00CD0C00" w:rsidRDefault="00CD0C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33CF"/>
    <w:multiLevelType w:val="multilevel"/>
    <w:tmpl w:val="A790D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BF333B"/>
    <w:multiLevelType w:val="multilevel"/>
    <w:tmpl w:val="2C5E5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75744A"/>
    <w:multiLevelType w:val="multilevel"/>
    <w:tmpl w:val="FB72C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9C3E1C"/>
    <w:multiLevelType w:val="multilevel"/>
    <w:tmpl w:val="076C1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DE7B7A"/>
    <w:multiLevelType w:val="multilevel"/>
    <w:tmpl w:val="9920E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4B63D8"/>
    <w:multiLevelType w:val="multilevel"/>
    <w:tmpl w:val="44108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704D37"/>
    <w:multiLevelType w:val="multilevel"/>
    <w:tmpl w:val="DC6A5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62E1ED1"/>
    <w:multiLevelType w:val="multilevel"/>
    <w:tmpl w:val="F5683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76B0E6D"/>
    <w:multiLevelType w:val="multilevel"/>
    <w:tmpl w:val="4962A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0D6E68"/>
    <w:multiLevelType w:val="multilevel"/>
    <w:tmpl w:val="B28C3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8541B5"/>
    <w:multiLevelType w:val="multilevel"/>
    <w:tmpl w:val="E3B67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D325E3B"/>
    <w:multiLevelType w:val="multilevel"/>
    <w:tmpl w:val="6EE0F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E785301"/>
    <w:multiLevelType w:val="multilevel"/>
    <w:tmpl w:val="3844E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1FB0642"/>
    <w:multiLevelType w:val="multilevel"/>
    <w:tmpl w:val="99EC6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A0308A"/>
    <w:multiLevelType w:val="multilevel"/>
    <w:tmpl w:val="D7463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AFB3D66"/>
    <w:multiLevelType w:val="multilevel"/>
    <w:tmpl w:val="85F0B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81030918">
    <w:abstractNumId w:val="11"/>
  </w:num>
  <w:num w:numId="2" w16cid:durableId="1582986142">
    <w:abstractNumId w:val="4"/>
  </w:num>
  <w:num w:numId="3" w16cid:durableId="1361738028">
    <w:abstractNumId w:val="8"/>
  </w:num>
  <w:num w:numId="4" w16cid:durableId="493839146">
    <w:abstractNumId w:val="12"/>
  </w:num>
  <w:num w:numId="5" w16cid:durableId="1926264868">
    <w:abstractNumId w:val="2"/>
  </w:num>
  <w:num w:numId="6" w16cid:durableId="1265729432">
    <w:abstractNumId w:val="15"/>
  </w:num>
  <w:num w:numId="7" w16cid:durableId="1411007195">
    <w:abstractNumId w:val="0"/>
  </w:num>
  <w:num w:numId="8" w16cid:durableId="2077316152">
    <w:abstractNumId w:val="13"/>
  </w:num>
  <w:num w:numId="9" w16cid:durableId="1555965055">
    <w:abstractNumId w:val="14"/>
  </w:num>
  <w:num w:numId="10" w16cid:durableId="773983450">
    <w:abstractNumId w:val="5"/>
  </w:num>
  <w:num w:numId="11" w16cid:durableId="348340826">
    <w:abstractNumId w:val="9"/>
  </w:num>
  <w:num w:numId="12" w16cid:durableId="1114323027">
    <w:abstractNumId w:val="1"/>
  </w:num>
  <w:num w:numId="13" w16cid:durableId="2060743803">
    <w:abstractNumId w:val="10"/>
  </w:num>
  <w:num w:numId="14" w16cid:durableId="533615814">
    <w:abstractNumId w:val="7"/>
  </w:num>
  <w:num w:numId="15" w16cid:durableId="2027291263">
    <w:abstractNumId w:val="6"/>
  </w:num>
  <w:num w:numId="16" w16cid:durableId="19213333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326"/>
    <w:rsid w:val="00963ACC"/>
    <w:rsid w:val="00CD0C00"/>
    <w:rsid w:val="00E60EA3"/>
    <w:rsid w:val="00EB5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AE98E7"/>
  <w15:docId w15:val="{7C4CCBF3-0EDD-904B-889D-33A9FF6EE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f5NPoQGsfGJ0zvI6lMr8bQaI3Q==">CgMxLjA4AHIhMUdTdGFrUnZneENUVWt1d19ubVhmVjRNdURHWV9DYnlG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491</Words>
  <Characters>2804</Characters>
  <Application>Microsoft Office Word</Application>
  <DocSecurity>0</DocSecurity>
  <Lines>23</Lines>
  <Paragraphs>6</Paragraphs>
  <ScaleCrop>false</ScaleCrop>
  <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Martin</cp:lastModifiedBy>
  <cp:revision>2</cp:revision>
  <dcterms:created xsi:type="dcterms:W3CDTF">2026-04-30T16:29:00Z</dcterms:created>
  <dcterms:modified xsi:type="dcterms:W3CDTF">2026-04-30T16:29:00Z</dcterms:modified>
</cp:coreProperties>
</file>