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189" w:rsidRPr="00C56B22" w:rsidRDefault="00000000">
      <w:pPr>
        <w:spacing w:before="200" w:after="200"/>
        <w:jc w:val="center"/>
        <w:rPr>
          <w:lang w:val="es-ES"/>
        </w:rPr>
      </w:pPr>
      <w:r w:rsidRPr="00C56B22">
        <w:rPr>
          <w:b/>
          <w:sz w:val="24"/>
          <w:szCs w:val="24"/>
          <w:lang w:val="es-ES"/>
        </w:rPr>
        <w:t xml:space="preserve">Hoja de </w:t>
      </w:r>
      <w:r w:rsidR="00C56B22" w:rsidRPr="00C56B22">
        <w:rPr>
          <w:b/>
          <w:sz w:val="24"/>
          <w:szCs w:val="24"/>
          <w:lang w:val="es-ES"/>
        </w:rPr>
        <w:t>Trabajo</w:t>
      </w:r>
      <w:r w:rsidRPr="00C56B22">
        <w:rPr>
          <w:b/>
          <w:sz w:val="24"/>
          <w:szCs w:val="24"/>
          <w:lang w:val="es-ES"/>
        </w:rPr>
        <w:t>: Tomar Decisiones Éticas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755"/>
        <w:gridCol w:w="4605"/>
      </w:tblGrid>
      <w:tr w:rsidR="00C56B22" w:rsidRPr="00C56B22" w:rsidTr="00C56B22">
        <w:trPr>
          <w:trHeight w:val="393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B22" w:rsidRPr="00C56B22" w:rsidRDefault="00C56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000000"/>
                <w:lang w:val="es-ES"/>
              </w:rPr>
            </w:pPr>
            <w:r w:rsidRPr="00C56B22">
              <w:rPr>
                <w:b/>
                <w:bCs/>
                <w:color w:val="000000"/>
                <w:lang w:val="es-ES"/>
              </w:rPr>
              <w:t>Pregunta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B22" w:rsidRPr="00C56B22" w:rsidRDefault="00C56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lang w:val="es-ES"/>
              </w:rPr>
            </w:pPr>
            <w:r w:rsidRPr="00C56B22">
              <w:rPr>
                <w:b/>
                <w:bCs/>
                <w:lang w:val="es-ES"/>
              </w:rPr>
              <w:t>Respuesta</w:t>
            </w:r>
          </w:p>
        </w:tc>
      </w:tr>
      <w:tr w:rsidR="000D7189" w:rsidRPr="00C56B22" w:rsidTr="00C56B22">
        <w:trPr>
          <w:trHeight w:val="870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C56B22">
              <w:rPr>
                <w:color w:val="000000"/>
                <w:lang w:val="es-ES"/>
              </w:rPr>
              <w:t>¿Qué es la ética empresarial?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D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0D7189" w:rsidRPr="00C56B22" w:rsidTr="00C56B22">
        <w:trPr>
          <w:trHeight w:val="942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C56B22">
              <w:rPr>
                <w:color w:val="000000"/>
                <w:lang w:val="es-ES"/>
              </w:rPr>
              <w:t>¿Cuál cree que sea la razón más común de los malentendidos sobre la ética?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D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0D7189" w:rsidRPr="00C56B22" w:rsidTr="00C56B22">
        <w:trPr>
          <w:trHeight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C56B22">
              <w:rPr>
                <w:color w:val="000000"/>
                <w:lang w:val="es-ES"/>
              </w:rPr>
              <w:t>En los negocios, la deshonestidad significa mentir. ¿Qué más significa?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D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0D7189" w:rsidRPr="00C56B22" w:rsidTr="00C56B22">
        <w:trPr>
          <w:trHeight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C56B22">
              <w:rPr>
                <w:color w:val="000000"/>
                <w:lang w:val="es-ES"/>
              </w:rPr>
              <w:t>Hay tres partes en cada transacción:</w:t>
            </w:r>
          </w:p>
          <w:p w:rsidR="000D7189" w:rsidRPr="00C5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C56B22">
              <w:rPr>
                <w:color w:val="000000"/>
                <w:lang w:val="es-ES"/>
              </w:rPr>
              <w:t>un comprador, un vendedor y ...</w:t>
            </w:r>
          </w:p>
          <w:p w:rsidR="000D7189" w:rsidRPr="00C56B22" w:rsidRDefault="000D7189">
            <w:pPr>
              <w:rPr>
                <w:lang w:val="es-ES"/>
              </w:rPr>
            </w:pPr>
          </w:p>
          <w:p w:rsidR="000D7189" w:rsidRPr="00C56B22" w:rsidRDefault="000D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D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0D7189" w:rsidRPr="00C56B22" w:rsidTr="00C56B22">
        <w:trPr>
          <w:trHeight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C56B22">
              <w:rPr>
                <w:color w:val="000000"/>
                <w:lang w:val="es-ES"/>
              </w:rPr>
              <w:t>¿Cuál de los "Dilemas éticos comunes que enfrenta el negocio" cree usted que es el MÁS común en su negocio?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D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0D7189" w:rsidRPr="00C56B22" w:rsidTr="00C56B22">
        <w:trPr>
          <w:trHeight w:val="897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C56B22">
              <w:rPr>
                <w:color w:val="000000"/>
                <w:lang w:val="es-ES"/>
              </w:rPr>
              <w:t>¿Quién es responsable de la ética en su negocio?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D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0D7189" w:rsidRPr="00C56B22" w:rsidTr="00C56B22">
        <w:trPr>
          <w:trHeight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C56B22">
              <w:rPr>
                <w:color w:val="000000"/>
                <w:lang w:val="es-ES"/>
              </w:rPr>
              <w:t>¿Qué tres áreas debe cubrir cada código de conducta?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s-ES"/>
              </w:rPr>
            </w:pPr>
            <w:r w:rsidRPr="00C56B22">
              <w:rPr>
                <w:lang w:val="es-ES"/>
              </w:rPr>
              <w:t>1.</w:t>
            </w:r>
          </w:p>
          <w:p w:rsidR="000D7189" w:rsidRPr="00C56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s-ES"/>
              </w:rPr>
            </w:pPr>
            <w:r w:rsidRPr="00C56B22">
              <w:rPr>
                <w:lang w:val="es-ES"/>
              </w:rPr>
              <w:t>2.</w:t>
            </w:r>
          </w:p>
          <w:p w:rsidR="000D7189" w:rsidRPr="00C56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s-ES"/>
              </w:rPr>
            </w:pPr>
            <w:r w:rsidRPr="00C56B22">
              <w:rPr>
                <w:lang w:val="es-ES"/>
              </w:rPr>
              <w:t>3.</w:t>
            </w:r>
          </w:p>
        </w:tc>
      </w:tr>
      <w:tr w:rsidR="000D7189" w:rsidRPr="00C56B22" w:rsidTr="00C56B22">
        <w:trPr>
          <w:trHeight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C56B22">
              <w:rPr>
                <w:color w:val="000000"/>
                <w:lang w:val="es-ES"/>
              </w:rPr>
              <w:t xml:space="preserve">Elija una de las "Disposiciones comunes de códigos de conducta y ética" que </w:t>
            </w:r>
            <w:r w:rsidRPr="00C56B22">
              <w:rPr>
                <w:color w:val="000000"/>
                <w:u w:val="single"/>
                <w:lang w:val="es-ES"/>
              </w:rPr>
              <w:t>no aplica</w:t>
            </w:r>
            <w:r w:rsidRPr="00C56B22">
              <w:rPr>
                <w:color w:val="000000"/>
                <w:lang w:val="es-ES"/>
              </w:rPr>
              <w:t xml:space="preserve"> a su negocio.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D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0D7189" w:rsidRPr="00C56B22" w:rsidTr="00C56B22">
        <w:trPr>
          <w:trHeight w:val="996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C56B22">
              <w:rPr>
                <w:color w:val="000000"/>
                <w:lang w:val="es-ES"/>
              </w:rPr>
              <w:t>La ética conduce a la integridad, y la integridad conduce a _____________.</w:t>
            </w:r>
          </w:p>
          <w:p w:rsidR="000D7189" w:rsidRPr="00C56B22" w:rsidRDefault="000D7189">
            <w:pPr>
              <w:rPr>
                <w:lang w:val="es-ES"/>
              </w:rPr>
            </w:pPr>
          </w:p>
          <w:p w:rsidR="000D7189" w:rsidRPr="00C56B22" w:rsidRDefault="000D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189" w:rsidRPr="00C56B22" w:rsidRDefault="000D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</w:tbl>
    <w:p w:rsidR="000D7189" w:rsidRPr="00C56B22" w:rsidRDefault="000D7189">
      <w:pPr>
        <w:rPr>
          <w:lang w:val="es-ES"/>
        </w:rPr>
      </w:pPr>
    </w:p>
    <w:sectPr w:rsidR="000D7189" w:rsidRPr="00C56B2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ACD" w:rsidRDefault="00E54ACD">
      <w:pPr>
        <w:spacing w:line="240" w:lineRule="auto"/>
      </w:pPr>
      <w:r>
        <w:separator/>
      </w:r>
    </w:p>
  </w:endnote>
  <w:endnote w:type="continuationSeparator" w:id="0">
    <w:p w:rsidR="00E54ACD" w:rsidRDefault="00E54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189" w:rsidRDefault="00000000">
    <w:pPr>
      <w:jc w:val="center"/>
      <w:rPr>
        <w:sz w:val="20"/>
        <w:szCs w:val="20"/>
      </w:rPr>
    </w:pPr>
    <w:r>
      <w:rPr>
        <w:sz w:val="20"/>
        <w:szCs w:val="20"/>
      </w:rPr>
      <w:t>© SCU MOBI</w:t>
    </w:r>
  </w:p>
  <w:p w:rsidR="000D7189" w:rsidRDefault="00000000">
    <w:pPr>
      <w:jc w:val="center"/>
    </w:pPr>
    <w:r>
      <w:rPr>
        <w:sz w:val="20"/>
        <w:szCs w:val="20"/>
      </w:rPr>
      <w:t>www.scu.edu/mobi</w:t>
    </w:r>
    <w:r w:rsidR="00C56B22">
      <w:rPr>
        <w:sz w:val="20"/>
        <w:szCs w:val="20"/>
      </w:rPr>
      <w:t>espanol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ACD" w:rsidRDefault="00E54ACD">
      <w:pPr>
        <w:spacing w:line="240" w:lineRule="auto"/>
      </w:pPr>
      <w:r>
        <w:separator/>
      </w:r>
    </w:p>
  </w:footnote>
  <w:footnote w:type="continuationSeparator" w:id="0">
    <w:p w:rsidR="00E54ACD" w:rsidRDefault="00E54A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189" w:rsidRDefault="00000000">
    <w:pPr>
      <w:jc w:val="center"/>
    </w:pPr>
    <w:r>
      <w:rPr>
        <w:noProof/>
      </w:rPr>
      <w:drawing>
        <wp:inline distT="0" distB="0" distL="0" distR="0">
          <wp:extent cx="3343982" cy="503741"/>
          <wp:effectExtent l="0" t="0" r="0" b="0"/>
          <wp:docPr id="590873274" name="image1.png" descr="Logotipo de My Own Business Institute (MOBI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73274" name="image1.png" descr="Logotipo de My Own Business Institute (MOBI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43982" cy="5037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189"/>
    <w:rsid w:val="000D7189"/>
    <w:rsid w:val="007F55A2"/>
    <w:rsid w:val="00963ACC"/>
    <w:rsid w:val="00C56B22"/>
    <w:rsid w:val="00D63A84"/>
    <w:rsid w:val="00E54ACD"/>
    <w:rsid w:val="00F8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C4CCBF3-0EDD-904B-889D-33A9FF6E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68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8B8"/>
  </w:style>
  <w:style w:type="paragraph" w:styleId="Footer">
    <w:name w:val="footer"/>
    <w:basedOn w:val="Normal"/>
    <w:link w:val="FooterChar"/>
    <w:uiPriority w:val="99"/>
    <w:unhideWhenUsed/>
    <w:rsid w:val="002468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8B8"/>
  </w:style>
  <w:style w:type="paragraph" w:styleId="NormalWeb">
    <w:name w:val="Normal (Web)"/>
    <w:basedOn w:val="Normal"/>
    <w:uiPriority w:val="99"/>
    <w:semiHidden/>
    <w:unhideWhenUsed/>
    <w:rsid w:val="007F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1jB6RWKS9fLF/j7S7UVS9iOABg==">CgMxLjA4AHIhMW9MUndhbVpaUkpJekh0RjNnRzVhVEd2elhBRUNyblVO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Martin</cp:lastModifiedBy>
  <cp:revision>3</cp:revision>
  <dcterms:created xsi:type="dcterms:W3CDTF">2026-04-30T17:30:00Z</dcterms:created>
  <dcterms:modified xsi:type="dcterms:W3CDTF">2026-04-30T17:31:00Z</dcterms:modified>
</cp:coreProperties>
</file>